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FC" w:rsidRDefault="0034638B">
      <w:pPr>
        <w:jc w:val="center"/>
        <w:rPr>
          <w:rFonts w:ascii="Tahoma" w:hAnsi="Tahoma" w:cs="Tahoma"/>
          <w:b/>
          <w:sz w:val="44"/>
          <w:u w:val="single"/>
        </w:rPr>
      </w:pPr>
      <w:r>
        <w:rPr>
          <w:rFonts w:ascii="Tahoma" w:hAnsi="Tahoma" w:cs="Tahoma"/>
          <w:b/>
          <w:sz w:val="44"/>
          <w:u w:val="single"/>
        </w:rPr>
        <w:t>CURRICULUM VITAE</w:t>
      </w:r>
    </w:p>
    <w:p w:rsidR="007B58FC" w:rsidRDefault="007B58FC">
      <w:pPr>
        <w:rPr>
          <w:rFonts w:ascii="Tahoma" w:hAnsi="Tahoma" w:cs="Tahoma"/>
          <w:sz w:val="24"/>
        </w:rPr>
      </w:pPr>
    </w:p>
    <w:p w:rsidR="007B58FC" w:rsidRDefault="0034638B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DR. PREETY KOCHAR</w:t>
      </w:r>
    </w:p>
    <w:p w:rsidR="007B58FC" w:rsidRDefault="0034638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Date of Birth: 24/02/1989</w:t>
      </w:r>
    </w:p>
    <w:p w:rsidR="007B58FC" w:rsidRDefault="0034638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Spouse’ name: Dr. </w:t>
      </w:r>
      <w:proofErr w:type="spellStart"/>
      <w:r>
        <w:rPr>
          <w:rFonts w:ascii="Tahoma" w:hAnsi="Tahoma" w:cs="Tahoma"/>
          <w:sz w:val="24"/>
        </w:rPr>
        <w:t>Navjot</w:t>
      </w:r>
      <w:proofErr w:type="spellEnd"/>
      <w:r>
        <w:rPr>
          <w:rFonts w:ascii="Tahoma" w:hAnsi="Tahoma" w:cs="Tahoma"/>
          <w:sz w:val="24"/>
        </w:rPr>
        <w:t xml:space="preserve"> Singh </w:t>
      </w:r>
      <w:proofErr w:type="spellStart"/>
      <w:r>
        <w:rPr>
          <w:rFonts w:ascii="Tahoma" w:hAnsi="Tahoma" w:cs="Tahoma"/>
          <w:sz w:val="24"/>
        </w:rPr>
        <w:t>Arora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gramStart"/>
      <w:r>
        <w:rPr>
          <w:rFonts w:ascii="Tahoma" w:hAnsi="Tahoma" w:cs="Tahoma"/>
          <w:sz w:val="24"/>
        </w:rPr>
        <w:t>( Dermatologist</w:t>
      </w:r>
      <w:proofErr w:type="gramEnd"/>
      <w:r>
        <w:rPr>
          <w:rFonts w:ascii="Tahoma" w:hAnsi="Tahoma" w:cs="Tahoma"/>
          <w:sz w:val="24"/>
        </w:rPr>
        <w:t>)</w:t>
      </w:r>
    </w:p>
    <w:p w:rsidR="007B58FC" w:rsidRDefault="0034638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Permanent Address: BD 101, DDA Flats, Janakpuri, New Delhi</w:t>
      </w:r>
    </w:p>
    <w:p w:rsidR="007B58FC" w:rsidRDefault="0034638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Present Address: BF-12, Ground floor, Janakpuri, New Delhi</w:t>
      </w:r>
    </w:p>
    <w:p w:rsidR="007B58FC" w:rsidRDefault="0034638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Phone no. : 8400842044</w:t>
      </w:r>
      <w:r>
        <w:rPr>
          <w:rFonts w:ascii="Tahoma" w:hAnsi="Tahoma" w:cs="Tahoma"/>
          <w:sz w:val="24"/>
        </w:rPr>
        <w:t>, 7379464999 (Alternate no.)</w:t>
      </w:r>
    </w:p>
    <w:p w:rsidR="007B58FC" w:rsidRDefault="0034638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Email id: preetykochar89@gmail.com</w:t>
      </w:r>
    </w:p>
    <w:p w:rsidR="007B58FC" w:rsidRDefault="007B58FC">
      <w:pPr>
        <w:rPr>
          <w:rFonts w:ascii="Tahoma" w:hAnsi="Tahoma" w:cs="Tahoma"/>
          <w:sz w:val="24"/>
        </w:rPr>
      </w:pPr>
    </w:p>
    <w:p w:rsidR="007B58FC" w:rsidRDefault="0034638B">
      <w:pPr>
        <w:spacing w:line="360" w:lineRule="auto"/>
        <w:jc w:val="both"/>
        <w:rPr>
          <w:rFonts w:ascii="Tahoma" w:hAnsi="Tahoma" w:cs="Tahoma"/>
          <w:b/>
          <w:color w:val="000000"/>
          <w:sz w:val="24"/>
          <w:u w:val="single"/>
        </w:rPr>
      </w:pPr>
      <w:r>
        <w:rPr>
          <w:rFonts w:ascii="Tahoma" w:hAnsi="Tahoma" w:cs="Tahoma"/>
          <w:b/>
          <w:color w:val="000000"/>
          <w:sz w:val="24"/>
          <w:u w:val="single"/>
        </w:rPr>
        <w:t>OBJECTIVE</w:t>
      </w:r>
    </w:p>
    <w:p w:rsidR="007B58FC" w:rsidRDefault="0034638B">
      <w:pPr>
        <w:jc w:val="both"/>
        <w:rPr>
          <w:rFonts w:ascii="Tahoma" w:hAnsi="Tahoma" w:cs="Tahoma"/>
          <w:b/>
          <w:color w:val="000000"/>
          <w:sz w:val="24"/>
          <w:u w:val="single"/>
        </w:rPr>
      </w:pPr>
      <w:r>
        <w:rPr>
          <w:rFonts w:ascii="Tahoma" w:hAnsi="Tahoma" w:cs="Tahoma"/>
          <w:color w:val="000000"/>
          <w:sz w:val="24"/>
        </w:rPr>
        <w:t>High potential healthcare professional with 2 years experience as post graduate resident in Radiology , with an objective to develop a career within a dynamic, fast paced environmen</w:t>
      </w:r>
      <w:r>
        <w:rPr>
          <w:rFonts w:ascii="Tahoma" w:hAnsi="Tahoma" w:cs="Tahoma"/>
          <w:color w:val="000000"/>
          <w:sz w:val="24"/>
        </w:rPr>
        <w:t>t that promotes continuous learning and is able to utilize and develop my strong radiology skills and resourcefulness.</w:t>
      </w:r>
    </w:p>
    <w:p w:rsidR="007B58FC" w:rsidRDefault="007B58FC">
      <w:pPr>
        <w:spacing w:line="360" w:lineRule="auto"/>
        <w:jc w:val="both"/>
        <w:rPr>
          <w:rFonts w:ascii="Tahoma" w:hAnsi="Tahoma" w:cs="Tahoma"/>
          <w:b/>
          <w:color w:val="000000"/>
          <w:sz w:val="24"/>
        </w:rPr>
      </w:pPr>
    </w:p>
    <w:p w:rsidR="007B58FC" w:rsidRDefault="0034638B">
      <w:pPr>
        <w:jc w:val="both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t xml:space="preserve">Academic profile:  </w:t>
      </w:r>
    </w:p>
    <w:p w:rsidR="007B58FC" w:rsidRDefault="0034638B">
      <w:pPr>
        <w:ind w:left="720" w:firstLine="720"/>
        <w:jc w:val="both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t>-DMRD:  July 2013 to July 2015</w:t>
      </w:r>
    </w:p>
    <w:p w:rsidR="007B58FC" w:rsidRDefault="0034638B">
      <w:pPr>
        <w:ind w:left="2160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 MGM Medical College, Indore</w:t>
      </w:r>
    </w:p>
    <w:p w:rsidR="007B58FC" w:rsidRDefault="0034638B">
      <w:pPr>
        <w:ind w:left="2160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Marks: 328/500(65.6%) GOLD MEDALIST</w:t>
      </w:r>
    </w:p>
    <w:p w:rsidR="007B58FC" w:rsidRDefault="007B58FC">
      <w:pPr>
        <w:ind w:left="2160"/>
        <w:jc w:val="both"/>
        <w:rPr>
          <w:rFonts w:ascii="Tahoma" w:hAnsi="Tahoma" w:cs="Tahoma"/>
          <w:b/>
          <w:sz w:val="24"/>
          <w:u w:val="single"/>
        </w:rPr>
      </w:pPr>
    </w:p>
    <w:p w:rsidR="007B58FC" w:rsidRDefault="007B58FC">
      <w:pPr>
        <w:ind w:left="2160"/>
        <w:jc w:val="both"/>
        <w:rPr>
          <w:rFonts w:ascii="Tahoma" w:hAnsi="Tahoma" w:cs="Tahoma"/>
          <w:b/>
          <w:sz w:val="24"/>
          <w:u w:val="single"/>
        </w:rPr>
      </w:pPr>
    </w:p>
    <w:p w:rsidR="007B58FC" w:rsidRDefault="0034638B">
      <w:pPr>
        <w:ind w:left="720" w:firstLine="720"/>
        <w:jc w:val="both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t xml:space="preserve">-MBBS:  August </w:t>
      </w:r>
      <w:r>
        <w:rPr>
          <w:rFonts w:ascii="Tahoma" w:hAnsi="Tahoma" w:cs="Tahoma"/>
          <w:b/>
          <w:sz w:val="24"/>
          <w:u w:val="single"/>
        </w:rPr>
        <w:t>2006 to March 2011</w:t>
      </w:r>
    </w:p>
    <w:p w:rsidR="007B58FC" w:rsidRDefault="0034638B">
      <w:pPr>
        <w:ind w:left="1440" w:firstLine="720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Gajara Raja Medical College, Gwalior</w:t>
      </w:r>
    </w:p>
    <w:p w:rsidR="007B58FC" w:rsidRDefault="0034638B">
      <w:pPr>
        <w:spacing w:line="360" w:lineRule="auto"/>
        <w:jc w:val="both"/>
        <w:rPr>
          <w:rFonts w:ascii="Tahoma" w:hAnsi="Tahoma" w:cs="Tahoma"/>
          <w:b/>
          <w:color w:val="000000"/>
          <w:sz w:val="24"/>
        </w:rPr>
      </w:pPr>
      <w:r>
        <w:rPr>
          <w:rFonts w:ascii="Tahoma" w:hAnsi="Tahoma" w:cs="Tahoma"/>
          <w:b/>
          <w:sz w:val="24"/>
        </w:rPr>
        <w:t xml:space="preserve">                                     Marks: 1643/2450 (67.06%)</w:t>
      </w:r>
      <w:r>
        <w:rPr>
          <w:rFonts w:ascii="Tahoma" w:hAnsi="Tahoma" w:cs="Tahoma"/>
          <w:b/>
          <w:color w:val="000000"/>
          <w:sz w:val="24"/>
        </w:rPr>
        <w:t xml:space="preserve">                                        </w:t>
      </w:r>
    </w:p>
    <w:p w:rsidR="007B58FC" w:rsidRDefault="0034638B">
      <w:pPr>
        <w:spacing w:line="360" w:lineRule="auto"/>
        <w:jc w:val="both"/>
        <w:rPr>
          <w:rFonts w:ascii="Tahoma" w:hAnsi="Tahoma" w:cs="Tahoma"/>
          <w:b/>
          <w:color w:val="000000"/>
          <w:sz w:val="24"/>
          <w:u w:val="single"/>
        </w:rPr>
      </w:pPr>
      <w:r>
        <w:rPr>
          <w:rFonts w:ascii="Tahoma" w:hAnsi="Tahoma" w:cs="Tahoma"/>
          <w:b/>
          <w:color w:val="000000"/>
          <w:sz w:val="24"/>
          <w:u w:val="single"/>
        </w:rPr>
        <w:t>Radiological experience:</w:t>
      </w:r>
    </w:p>
    <w:p w:rsidR="007B58FC" w:rsidRDefault="003463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X-ray reporting</w:t>
      </w:r>
    </w:p>
    <w:p w:rsidR="007B58FC" w:rsidRDefault="003463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Procedures: IVP, Ba studies, Fistulogram, Sinogram</w:t>
      </w:r>
      <w:r>
        <w:rPr>
          <w:rFonts w:ascii="Tahoma" w:hAnsi="Tahoma" w:cs="Tahoma"/>
          <w:sz w:val="24"/>
        </w:rPr>
        <w:t xml:space="preserve"> , T tube Cholangiogram, Distal loop colography, Mictuiriting cystourethrography, Retrograde urethrography, Dacrocystography, Hysterosalpingography, sonourethrography</w:t>
      </w:r>
    </w:p>
    <w:p w:rsidR="007B58FC" w:rsidRDefault="003463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Ultrasound: Transabdominal, Transvaginal, Tranperineal, Transrectal</w:t>
      </w:r>
    </w:p>
    <w:p w:rsidR="007B58FC" w:rsidRDefault="0034638B">
      <w:pPr>
        <w:pStyle w:val="ListParagraph"/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Breast ultrasound</w:t>
      </w:r>
    </w:p>
    <w:p w:rsidR="007B58FC" w:rsidRDefault="003463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Col</w:t>
      </w:r>
      <w:r>
        <w:rPr>
          <w:rFonts w:ascii="Tahoma" w:hAnsi="Tahoma" w:cs="Tahoma"/>
          <w:sz w:val="24"/>
        </w:rPr>
        <w:t>our Doppler- Obstetrics, Peripheral vessel, Carotid artery, Renal artery, Portal vein</w:t>
      </w:r>
    </w:p>
    <w:p w:rsidR="007B58FC" w:rsidRDefault="003463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Obstetrics ultrasound and Target Scan  </w:t>
      </w:r>
    </w:p>
    <w:p w:rsidR="007B58FC" w:rsidRDefault="003463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Good exposure in Emergency patient management – x-ray , ultrasound, CT ,MRI, reporting in trauma and acute abdomen.</w:t>
      </w:r>
    </w:p>
    <w:p w:rsidR="007B58FC" w:rsidRDefault="003463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CT scan report</w:t>
      </w:r>
      <w:r>
        <w:rPr>
          <w:rFonts w:ascii="Tahoma" w:hAnsi="Tahoma" w:cs="Tahoma"/>
          <w:sz w:val="24"/>
        </w:rPr>
        <w:t xml:space="preserve">ing -  Brain , Head and neck, Bone, PNS ,Temporal bone, Abdomen, Chest,  </w:t>
      </w:r>
    </w:p>
    <w:p w:rsidR="007B58FC" w:rsidRDefault="003463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MRI- Brain and Spine</w:t>
      </w:r>
    </w:p>
    <w:p w:rsidR="007B58FC" w:rsidRDefault="0034638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Ultrasound guided Interventions: Liver abscess aspiration, Renal , Thyroid  &amp; Liver biopsy, Percutaneous Nephrostomy, Lesional biopsy , Pleural tap, Ascitic tap</w:t>
      </w:r>
    </w:p>
    <w:p w:rsidR="007B58FC" w:rsidRDefault="0034638B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u w:val="single"/>
        </w:rPr>
      </w:pPr>
      <w:r>
        <w:rPr>
          <w:rFonts w:ascii="Tahoma" w:hAnsi="Tahoma" w:cs="Tahoma"/>
          <w:sz w:val="24"/>
          <w:u w:val="single"/>
        </w:rPr>
        <w:t>Attended various State and National level conferences</w:t>
      </w:r>
      <w:r>
        <w:rPr>
          <w:rFonts w:ascii="Tahoma" w:hAnsi="Tahoma" w:cs="Tahoma"/>
          <w:b/>
          <w:sz w:val="24"/>
          <w:u w:val="single"/>
        </w:rPr>
        <w:t xml:space="preserve">, </w:t>
      </w:r>
      <w:r>
        <w:rPr>
          <w:rFonts w:ascii="Tahoma" w:hAnsi="Tahoma" w:cs="Tahoma"/>
          <w:sz w:val="24"/>
          <w:u w:val="single"/>
        </w:rPr>
        <w:t>CMEs and Workshops</w:t>
      </w:r>
    </w:p>
    <w:p w:rsidR="007B58FC" w:rsidRDefault="007B58FC">
      <w:pPr>
        <w:jc w:val="both"/>
        <w:rPr>
          <w:rFonts w:ascii="Tahoma" w:hAnsi="Tahoma" w:cs="Tahoma"/>
          <w:sz w:val="24"/>
          <w:u w:val="single"/>
        </w:rPr>
      </w:pPr>
    </w:p>
    <w:p w:rsidR="007B58FC" w:rsidRDefault="0034638B">
      <w:pPr>
        <w:spacing w:after="0"/>
        <w:rPr>
          <w:rFonts w:ascii="Tahoma" w:eastAsia="Calibri" w:hAnsi="Tahoma" w:cs="Tahoma"/>
          <w:sz w:val="24"/>
          <w:lang w:val="en-IN"/>
        </w:rPr>
      </w:pPr>
      <w:r>
        <w:rPr>
          <w:rFonts w:ascii="Tahoma" w:hAnsi="Tahoma" w:cs="Tahoma"/>
          <w:b/>
          <w:sz w:val="24"/>
          <w:u w:val="single"/>
        </w:rPr>
        <w:t>Publications:</w:t>
      </w:r>
      <w:r>
        <w:rPr>
          <w:rFonts w:ascii="Times New Roman" w:eastAsia="Calibri" w:cs="Times New Roman"/>
          <w:b/>
          <w:sz w:val="28"/>
          <w:lang w:val="en-IN"/>
        </w:rPr>
        <w:t xml:space="preserve">  -</w:t>
      </w:r>
      <w:r>
        <w:rPr>
          <w:rFonts w:ascii="Tahoma" w:eastAsia="Calibri" w:hAnsi="Tahoma" w:cs="Tahoma"/>
          <w:sz w:val="24"/>
          <w:lang w:val="en-IN"/>
        </w:rPr>
        <w:t>Role of MRI in Evaluation and Characterization of Brachial Plexopathies,Scholars Journal of Applied Medical Sciences (SJAMS)</w:t>
      </w:r>
    </w:p>
    <w:p w:rsidR="007B58FC" w:rsidRDefault="007B58FC">
      <w:pPr>
        <w:spacing w:after="0"/>
        <w:rPr>
          <w:rFonts w:ascii="Tahoma" w:eastAsia="Calibri" w:hAnsi="Tahoma" w:cs="Tahoma"/>
          <w:sz w:val="24"/>
          <w:lang w:val="en-IN"/>
        </w:rPr>
      </w:pPr>
    </w:p>
    <w:p w:rsidR="007B58FC" w:rsidRDefault="007B58FC">
      <w:pPr>
        <w:spacing w:after="0"/>
        <w:rPr>
          <w:rFonts w:ascii="Tahoma" w:eastAsia="Calibri" w:hAnsi="Tahoma" w:cs="Tahoma"/>
          <w:sz w:val="24"/>
          <w:lang w:val="en-IN"/>
        </w:rPr>
      </w:pPr>
    </w:p>
    <w:p w:rsidR="007B58FC" w:rsidRDefault="007B58FC">
      <w:pPr>
        <w:ind w:left="1440" w:firstLine="720"/>
        <w:jc w:val="both"/>
        <w:rPr>
          <w:rFonts w:ascii="Tahoma" w:hAnsi="Tahoma" w:cs="Tahoma"/>
          <w:b/>
          <w:sz w:val="24"/>
        </w:rPr>
      </w:pPr>
    </w:p>
    <w:p w:rsidR="007B58FC" w:rsidRDefault="007B58FC">
      <w:pPr>
        <w:jc w:val="both"/>
        <w:rPr>
          <w:rFonts w:ascii="Tahoma" w:hAnsi="Tahoma" w:cs="Tahoma"/>
          <w:b/>
          <w:sz w:val="24"/>
          <w:u w:val="single"/>
        </w:rPr>
      </w:pPr>
    </w:p>
    <w:p w:rsidR="007B58FC" w:rsidRDefault="0034638B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  <w:u w:val="single"/>
        </w:rPr>
        <w:t xml:space="preserve">Affiliations: </w:t>
      </w:r>
      <w:r>
        <w:rPr>
          <w:rFonts w:ascii="Tahoma" w:hAnsi="Tahoma" w:cs="Tahoma"/>
          <w:sz w:val="24"/>
        </w:rPr>
        <w:t xml:space="preserve">Registered with Delhi </w:t>
      </w:r>
      <w:r>
        <w:rPr>
          <w:rFonts w:ascii="Tahoma" w:hAnsi="Tahoma" w:cs="Tahoma"/>
          <w:sz w:val="24"/>
        </w:rPr>
        <w:t>Medical Council and MCI</w:t>
      </w:r>
    </w:p>
    <w:p w:rsidR="007B58FC" w:rsidRDefault="007B58FC">
      <w:pPr>
        <w:jc w:val="both"/>
        <w:rPr>
          <w:rFonts w:ascii="Tahoma" w:hAnsi="Tahoma" w:cs="Tahoma"/>
          <w:sz w:val="24"/>
          <w:highlight w:val="yellow"/>
        </w:rPr>
      </w:pPr>
    </w:p>
    <w:sectPr w:rsidR="007B58FC" w:rsidSect="007B58FC">
      <w:pgSz w:w="12240" w:h="15840"/>
      <w:pgMar w:top="675" w:right="1440" w:bottom="36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E03"/>
    <w:multiLevelType w:val="hybridMultilevel"/>
    <w:tmpl w:val="D3EA2FC2"/>
    <w:lvl w:ilvl="0" w:tplc="AFDAB1EC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  <w:color w:val="000000"/>
      </w:rPr>
    </w:lvl>
    <w:lvl w:ilvl="1" w:tplc="60921A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E4496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5077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96E0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7A444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A238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6A97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90ABD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7A64493"/>
    <w:multiLevelType w:val="hybridMultilevel"/>
    <w:tmpl w:val="0DB4F2E2"/>
    <w:lvl w:ilvl="0" w:tplc="91A63458">
      <w:start w:val="1"/>
      <w:numFmt w:val="bullet"/>
      <w:lvlText w:val=""/>
      <w:lvlJc w:val="left"/>
      <w:pPr>
        <w:ind w:left="759" w:hanging="360"/>
      </w:pPr>
      <w:rPr>
        <w:rFonts w:ascii="Symbol" w:hAnsi="Symbol" w:cs="Symbol"/>
      </w:rPr>
    </w:lvl>
    <w:lvl w:ilvl="1" w:tplc="82A8DE76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/>
      </w:rPr>
    </w:lvl>
    <w:lvl w:ilvl="2" w:tplc="CECAC97C">
      <w:start w:val="1"/>
      <w:numFmt w:val="bullet"/>
      <w:lvlText w:val=""/>
      <w:lvlJc w:val="left"/>
      <w:pPr>
        <w:ind w:left="2199" w:hanging="360"/>
      </w:pPr>
      <w:rPr>
        <w:rFonts w:ascii="Wingdings" w:hAnsi="Wingdings" w:cs="Wingdings"/>
      </w:rPr>
    </w:lvl>
    <w:lvl w:ilvl="3" w:tplc="3D509ED4">
      <w:start w:val="1"/>
      <w:numFmt w:val="bullet"/>
      <w:lvlText w:val=""/>
      <w:lvlJc w:val="left"/>
      <w:pPr>
        <w:ind w:left="2919" w:hanging="360"/>
      </w:pPr>
      <w:rPr>
        <w:rFonts w:ascii="Symbol" w:hAnsi="Symbol" w:cs="Symbol"/>
      </w:rPr>
    </w:lvl>
    <w:lvl w:ilvl="4" w:tplc="CCF2E432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/>
      </w:rPr>
    </w:lvl>
    <w:lvl w:ilvl="5" w:tplc="D82EF500">
      <w:start w:val="1"/>
      <w:numFmt w:val="bullet"/>
      <w:lvlText w:val=""/>
      <w:lvlJc w:val="left"/>
      <w:pPr>
        <w:ind w:left="4359" w:hanging="360"/>
      </w:pPr>
      <w:rPr>
        <w:rFonts w:ascii="Wingdings" w:hAnsi="Wingdings" w:cs="Wingdings"/>
      </w:rPr>
    </w:lvl>
    <w:lvl w:ilvl="6" w:tplc="9CA27732">
      <w:start w:val="1"/>
      <w:numFmt w:val="bullet"/>
      <w:lvlText w:val=""/>
      <w:lvlJc w:val="left"/>
      <w:pPr>
        <w:ind w:left="5079" w:hanging="360"/>
      </w:pPr>
      <w:rPr>
        <w:rFonts w:ascii="Symbol" w:hAnsi="Symbol" w:cs="Symbol"/>
      </w:rPr>
    </w:lvl>
    <w:lvl w:ilvl="7" w:tplc="545EF640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/>
      </w:rPr>
    </w:lvl>
    <w:lvl w:ilvl="8" w:tplc="8D5C7EDC">
      <w:start w:val="1"/>
      <w:numFmt w:val="bullet"/>
      <w:lvlText w:val=""/>
      <w:lvlJc w:val="left"/>
      <w:pPr>
        <w:ind w:left="6519" w:hanging="360"/>
      </w:pPr>
      <w:rPr>
        <w:rFonts w:ascii="Wingdings" w:hAnsi="Wingdings" w:cs="Wingdings"/>
      </w:rPr>
    </w:lvl>
  </w:abstractNum>
  <w:abstractNum w:abstractNumId="2">
    <w:nsid w:val="2F9E7C67"/>
    <w:multiLevelType w:val="hybridMultilevel"/>
    <w:tmpl w:val="B0D2002C"/>
    <w:lvl w:ilvl="0" w:tplc="D88E6E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19DA1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A0425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710E83C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3E6AE5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961E4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3992E2E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AE2F1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8E61C8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9BF0E14"/>
    <w:multiLevelType w:val="hybridMultilevel"/>
    <w:tmpl w:val="7FB24F2A"/>
    <w:lvl w:ilvl="0" w:tplc="70249B1E">
      <w:start w:val="1"/>
      <w:numFmt w:val="bullet"/>
      <w:lvlText w:val=""/>
      <w:lvlJc w:val="left"/>
      <w:pPr>
        <w:ind w:left="751" w:hanging="360"/>
      </w:pPr>
      <w:rPr>
        <w:rFonts w:ascii="Symbol" w:hAnsi="Symbol" w:cs="Symbol"/>
      </w:rPr>
    </w:lvl>
    <w:lvl w:ilvl="1" w:tplc="33D4A104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/>
      </w:rPr>
    </w:lvl>
    <w:lvl w:ilvl="2" w:tplc="AC665304">
      <w:start w:val="1"/>
      <w:numFmt w:val="bullet"/>
      <w:lvlText w:val=""/>
      <w:lvlJc w:val="left"/>
      <w:pPr>
        <w:ind w:left="2191" w:hanging="360"/>
      </w:pPr>
      <w:rPr>
        <w:rFonts w:ascii="Wingdings" w:hAnsi="Wingdings" w:cs="Wingdings"/>
      </w:rPr>
    </w:lvl>
    <w:lvl w:ilvl="3" w:tplc="3028CCCE">
      <w:start w:val="1"/>
      <w:numFmt w:val="bullet"/>
      <w:lvlText w:val=""/>
      <w:lvlJc w:val="left"/>
      <w:pPr>
        <w:ind w:left="2911" w:hanging="360"/>
      </w:pPr>
      <w:rPr>
        <w:rFonts w:ascii="Symbol" w:hAnsi="Symbol" w:cs="Symbol"/>
      </w:rPr>
    </w:lvl>
    <w:lvl w:ilvl="4" w:tplc="9640861A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/>
      </w:rPr>
    </w:lvl>
    <w:lvl w:ilvl="5" w:tplc="FFEEDC22">
      <w:start w:val="1"/>
      <w:numFmt w:val="bullet"/>
      <w:lvlText w:val=""/>
      <w:lvlJc w:val="left"/>
      <w:pPr>
        <w:ind w:left="4351" w:hanging="360"/>
      </w:pPr>
      <w:rPr>
        <w:rFonts w:ascii="Wingdings" w:hAnsi="Wingdings" w:cs="Wingdings"/>
      </w:rPr>
    </w:lvl>
    <w:lvl w:ilvl="6" w:tplc="C7C2D2E6">
      <w:start w:val="1"/>
      <w:numFmt w:val="bullet"/>
      <w:lvlText w:val=""/>
      <w:lvlJc w:val="left"/>
      <w:pPr>
        <w:ind w:left="5071" w:hanging="360"/>
      </w:pPr>
      <w:rPr>
        <w:rFonts w:ascii="Symbol" w:hAnsi="Symbol" w:cs="Symbol"/>
      </w:rPr>
    </w:lvl>
    <w:lvl w:ilvl="7" w:tplc="7346ABA0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/>
      </w:rPr>
    </w:lvl>
    <w:lvl w:ilvl="8" w:tplc="85A8FF9A">
      <w:start w:val="1"/>
      <w:numFmt w:val="bullet"/>
      <w:lvlText w:val=""/>
      <w:lvlJc w:val="left"/>
      <w:pPr>
        <w:ind w:left="6511" w:hanging="360"/>
      </w:pPr>
      <w:rPr>
        <w:rFonts w:ascii="Wingdings" w:hAnsi="Wingdings" w:cs="Wingdings"/>
      </w:rPr>
    </w:lvl>
  </w:abstractNum>
  <w:abstractNum w:abstractNumId="4">
    <w:nsid w:val="39E543A8"/>
    <w:multiLevelType w:val="hybridMultilevel"/>
    <w:tmpl w:val="B342877E"/>
    <w:lvl w:ilvl="0" w:tplc="503A28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5BEA1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E3E4A7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197AE1C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1DDCDD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E44F33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DB7220D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3F900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BB6DC0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3FDC0BF0"/>
    <w:multiLevelType w:val="hybridMultilevel"/>
    <w:tmpl w:val="57B66EF2"/>
    <w:lvl w:ilvl="0" w:tplc="D6389A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3E440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7425A5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7C8C883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36C4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896B08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4F50444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AADC3E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65819C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4D8523DD"/>
    <w:multiLevelType w:val="hybridMultilevel"/>
    <w:tmpl w:val="04E2B92C"/>
    <w:lvl w:ilvl="0" w:tplc="6E54F56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091263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0C68751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 w:tplc="A0D0E47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 w:tplc="4202D0B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C5C6B20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 w:tplc="18F2798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 w:tplc="AF5278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A05A1134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7">
    <w:nsid w:val="714070F0"/>
    <w:multiLevelType w:val="hybridMultilevel"/>
    <w:tmpl w:val="DFEE28F0"/>
    <w:lvl w:ilvl="0" w:tplc="0396D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4CE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0AED25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E79043E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AD9A8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0DCE2B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51708B8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81B21E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254AB4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7C53485D"/>
    <w:multiLevelType w:val="hybridMultilevel"/>
    <w:tmpl w:val="BD805944"/>
    <w:lvl w:ilvl="0" w:tplc="F6FA628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8DD488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9EAC57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1924BED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B8FADA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56AA78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BD9EDB2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E8E665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F828C3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9E41C8"/>
    <w:rsid w:val="000077B9"/>
    <w:rsid w:val="00023B72"/>
    <w:rsid w:val="00064A13"/>
    <w:rsid w:val="00150506"/>
    <w:rsid w:val="001907C0"/>
    <w:rsid w:val="001A3C4E"/>
    <w:rsid w:val="001B658F"/>
    <w:rsid w:val="001D05A2"/>
    <w:rsid w:val="001F412D"/>
    <w:rsid w:val="002226E3"/>
    <w:rsid w:val="0023343C"/>
    <w:rsid w:val="00251561"/>
    <w:rsid w:val="002A2FB9"/>
    <w:rsid w:val="002B1DA4"/>
    <w:rsid w:val="002B3496"/>
    <w:rsid w:val="002C1648"/>
    <w:rsid w:val="002E641D"/>
    <w:rsid w:val="003267F7"/>
    <w:rsid w:val="003357DD"/>
    <w:rsid w:val="0034638B"/>
    <w:rsid w:val="00385A5D"/>
    <w:rsid w:val="0039422F"/>
    <w:rsid w:val="003F38A3"/>
    <w:rsid w:val="00434F04"/>
    <w:rsid w:val="0043539A"/>
    <w:rsid w:val="004B397C"/>
    <w:rsid w:val="004D7C92"/>
    <w:rsid w:val="00601BC5"/>
    <w:rsid w:val="00635334"/>
    <w:rsid w:val="00662874"/>
    <w:rsid w:val="00663B7F"/>
    <w:rsid w:val="00685081"/>
    <w:rsid w:val="006E6020"/>
    <w:rsid w:val="006E66B1"/>
    <w:rsid w:val="006F11E0"/>
    <w:rsid w:val="007B58FC"/>
    <w:rsid w:val="007B7305"/>
    <w:rsid w:val="007E46C8"/>
    <w:rsid w:val="00804E49"/>
    <w:rsid w:val="00821562"/>
    <w:rsid w:val="00893458"/>
    <w:rsid w:val="008A2C56"/>
    <w:rsid w:val="008F1495"/>
    <w:rsid w:val="009235FA"/>
    <w:rsid w:val="009308A2"/>
    <w:rsid w:val="00940401"/>
    <w:rsid w:val="0096779B"/>
    <w:rsid w:val="009E41C8"/>
    <w:rsid w:val="009F2B41"/>
    <w:rsid w:val="00AF1649"/>
    <w:rsid w:val="00AF3C66"/>
    <w:rsid w:val="00B51855"/>
    <w:rsid w:val="00B806E5"/>
    <w:rsid w:val="00BF0FD4"/>
    <w:rsid w:val="00BF7927"/>
    <w:rsid w:val="00C07E34"/>
    <w:rsid w:val="00CB1710"/>
    <w:rsid w:val="00CD4F57"/>
    <w:rsid w:val="00CE2BC3"/>
    <w:rsid w:val="00D10444"/>
    <w:rsid w:val="00DA2249"/>
    <w:rsid w:val="00E81671"/>
    <w:rsid w:val="00E87BA3"/>
    <w:rsid w:val="00EF6F46"/>
    <w:rsid w:val="00F71E17"/>
    <w:rsid w:val="00FA3E3D"/>
    <w:rsid w:val="00FB2DAD"/>
    <w:rsid w:val="00FC611D"/>
    <w:rsid w:val="00FE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7B58FC"/>
    <w:pPr>
      <w:spacing w:after="200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8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link w:val="Heading3Char"/>
    <w:uiPriority w:val="9"/>
    <w:qFormat/>
    <w:rsid w:val="007B58FC"/>
    <w:pPr>
      <w:spacing w:before="100" w:after="100"/>
      <w:outlineLvl w:val="2"/>
    </w:pPr>
    <w:rPr>
      <w:rFonts w:ascii="Times New Roman" w:cs="Times New Roman"/>
      <w:b/>
      <w:sz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8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8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8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8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8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8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7B58FC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7B58FC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B58FC"/>
    <w:rPr>
      <w:i/>
      <w:color w:val="000000" w:themeColor="text1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7B58F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8FC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58FC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B58FC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7B58FC"/>
    <w:pPr>
      <w:spacing w:after="0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7B58FC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B58FC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8FC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8FC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rsid w:val="007B58FC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7B58FC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7B58FC"/>
  </w:style>
  <w:style w:type="character" w:styleId="Emphasis">
    <w:name w:val="Emphasis"/>
    <w:basedOn w:val="DefaultParagraphFont"/>
    <w:uiPriority w:val="20"/>
    <w:qFormat/>
    <w:rsid w:val="007B58FC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7B58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sid w:val="007B58FC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7B58FC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sid w:val="007B58FC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58FC"/>
    <w:pPr>
      <w:spacing w:after="0"/>
    </w:pPr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7B58FC"/>
    <w:pPr>
      <w:spacing w:after="0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58FC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B58FC"/>
    <w:rPr>
      <w:rFonts w:ascii="Times New Roman" w:eastAsia="Times New Roman"/>
      <w:b/>
      <w:sz w:val="27"/>
    </w:rPr>
  </w:style>
  <w:style w:type="character" w:customStyle="1" w:styleId="TitleChar">
    <w:name w:val="Title Char"/>
    <w:basedOn w:val="DefaultParagraphFont"/>
    <w:link w:val="Title"/>
    <w:uiPriority w:val="10"/>
    <w:rsid w:val="007B58FC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7B58FC"/>
    <w:pPr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7B58FC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7B58FC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7B58FC"/>
    <w:pPr>
      <w:spacing w:after="0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B58FC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B58FC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99"/>
    <w:qFormat/>
    <w:rsid w:val="007B58F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B58FC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7B58FC"/>
    <w:rPr>
      <w:rFonts w:asciiTheme="majorHAnsi" w:eastAsiaTheme="majorEastAsia" w:hAnsiTheme="majorHAnsi" w:cstheme="majorBidi"/>
      <w:i/>
      <w:color w:val="243F60" w:themeColor="accent1" w:themeShade="7F"/>
    </w:rPr>
  </w:style>
  <w:style w:type="table" w:styleId="TableGrid">
    <w:name w:val="Table Grid"/>
    <w:basedOn w:val="TableNormal"/>
    <w:uiPriority w:val="99"/>
    <w:rsid w:val="007B58FC"/>
    <w:rPr>
      <w:rFonts w:eastAsia="Times New Roman" w:cs="Calibri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7B58FC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7B58FC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8FC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PREETY</cp:lastModifiedBy>
  <cp:revision>12</cp:revision>
  <cp:lastPrinted>2015-07-07T13:39:00Z</cp:lastPrinted>
  <dcterms:created xsi:type="dcterms:W3CDTF">2015-08-13T01:58:00Z</dcterms:created>
  <dcterms:modified xsi:type="dcterms:W3CDTF">2016-01-23T05:00:00Z</dcterms:modified>
</cp:coreProperties>
</file>